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64" w:rsidRDefault="00BD3634">
      <w:pPr>
        <w:pStyle w:val="Corpodetexto"/>
        <w:rPr>
          <w:sz w:val="20"/>
        </w:rPr>
      </w:pPr>
      <w:r>
        <w:rPr>
          <w:noProof/>
        </w:rPr>
        <w:drawing>
          <wp:anchor distT="0" distB="0" distL="0" distR="0" simplePos="0" relativeHeight="268433063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200660</wp:posOffset>
            </wp:positionV>
            <wp:extent cx="7552944" cy="9808448"/>
            <wp:effectExtent l="0" t="0" r="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980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D64" w:rsidRDefault="00DD4D64">
      <w:pPr>
        <w:pStyle w:val="Corpodetexto"/>
        <w:rPr>
          <w:sz w:val="20"/>
        </w:rPr>
      </w:pPr>
    </w:p>
    <w:p w:rsidR="00DD4D64" w:rsidRDefault="00DD4D64">
      <w:pPr>
        <w:pStyle w:val="Corpodetexto"/>
        <w:rPr>
          <w:sz w:val="20"/>
        </w:rPr>
      </w:pPr>
    </w:p>
    <w:p w:rsidR="00DD4D64" w:rsidRDefault="00DD4D64">
      <w:pPr>
        <w:pStyle w:val="Corpodetexto"/>
        <w:rPr>
          <w:sz w:val="20"/>
        </w:rPr>
      </w:pPr>
    </w:p>
    <w:p w:rsidR="00DD4D64" w:rsidRDefault="00DD4D64">
      <w:pPr>
        <w:pStyle w:val="Corpodetexto"/>
        <w:rPr>
          <w:sz w:val="20"/>
        </w:rPr>
      </w:pPr>
    </w:p>
    <w:p w:rsidR="00DD4D64" w:rsidRDefault="00DD4D64">
      <w:pPr>
        <w:pStyle w:val="Corpodetexto"/>
        <w:rPr>
          <w:sz w:val="20"/>
        </w:rPr>
      </w:pPr>
    </w:p>
    <w:p w:rsidR="00DD4D64" w:rsidRDefault="00DD4D64">
      <w:pPr>
        <w:pStyle w:val="Corpodetexto"/>
        <w:rPr>
          <w:sz w:val="20"/>
        </w:rPr>
      </w:pPr>
    </w:p>
    <w:p w:rsidR="00DD4D64" w:rsidRDefault="00DD4D64">
      <w:pPr>
        <w:pStyle w:val="Corpodetexto"/>
        <w:spacing w:before="3"/>
        <w:rPr>
          <w:sz w:val="27"/>
        </w:rPr>
      </w:pPr>
    </w:p>
    <w:p w:rsidR="00313248" w:rsidRDefault="00313248" w:rsidP="00313248">
      <w:pPr>
        <w:pStyle w:val="Corpodetexto"/>
        <w:spacing w:before="3"/>
        <w:rPr>
          <w:sz w:val="27"/>
        </w:rPr>
      </w:pPr>
    </w:p>
    <w:p w:rsidR="00313248" w:rsidRDefault="00313248" w:rsidP="00313248">
      <w:pPr>
        <w:spacing w:before="89"/>
        <w:ind w:left="104"/>
        <w:rPr>
          <w:b/>
          <w:sz w:val="28"/>
        </w:rPr>
      </w:pPr>
      <w:r>
        <w:rPr>
          <w:b/>
          <w:sz w:val="28"/>
        </w:rPr>
        <w:t>PORTARIA CAU-RR Nº 017/2019</w:t>
      </w:r>
    </w:p>
    <w:p w:rsidR="00313248" w:rsidRDefault="00313248" w:rsidP="00313248">
      <w:pPr>
        <w:pStyle w:val="Corpodetexto"/>
        <w:rPr>
          <w:b/>
          <w:sz w:val="30"/>
        </w:rPr>
      </w:pPr>
    </w:p>
    <w:p w:rsidR="00313248" w:rsidRDefault="00313248" w:rsidP="00313248">
      <w:pPr>
        <w:pStyle w:val="Corpodetexto"/>
        <w:spacing w:before="9"/>
        <w:rPr>
          <w:b/>
          <w:sz w:val="26"/>
        </w:rPr>
      </w:pPr>
    </w:p>
    <w:p w:rsidR="00313248" w:rsidRDefault="00313248" w:rsidP="00313248">
      <w:pPr>
        <w:pStyle w:val="Corpodetexto"/>
        <w:spacing w:line="276" w:lineRule="auto"/>
        <w:ind w:left="104" w:right="108" w:firstLine="708"/>
        <w:jc w:val="both"/>
      </w:pPr>
      <w:r>
        <w:t>‘O Presidente do Conselho de Arquitetura e Urbanismo de Roraima – CAU-RR, no uso de suas atribuições legais; de acordo com a Lei nº 12.378 de 31 de dezembro de 2010 e Regimento Interno do CAU-RR.</w:t>
      </w:r>
    </w:p>
    <w:p w:rsidR="00313248" w:rsidRDefault="00313248" w:rsidP="00313248">
      <w:pPr>
        <w:pStyle w:val="Corpodetexto"/>
        <w:spacing w:line="276" w:lineRule="auto"/>
        <w:ind w:left="104" w:right="108" w:firstLine="708"/>
        <w:jc w:val="both"/>
      </w:pPr>
    </w:p>
    <w:p w:rsidR="00313248" w:rsidRDefault="00313248" w:rsidP="00313248">
      <w:pPr>
        <w:pStyle w:val="Corpodetexto"/>
        <w:rPr>
          <w:sz w:val="24"/>
        </w:rPr>
      </w:pPr>
    </w:p>
    <w:p w:rsidR="00313248" w:rsidRDefault="00313248" w:rsidP="00313248">
      <w:pPr>
        <w:pStyle w:val="Corpodetexto"/>
        <w:rPr>
          <w:sz w:val="24"/>
        </w:rPr>
      </w:pPr>
    </w:p>
    <w:p w:rsidR="00313248" w:rsidRDefault="00313248" w:rsidP="00313248">
      <w:pPr>
        <w:pStyle w:val="Corpodetexto"/>
        <w:spacing w:before="2"/>
      </w:pPr>
    </w:p>
    <w:p w:rsidR="00313248" w:rsidRDefault="00313248" w:rsidP="00313248">
      <w:pPr>
        <w:pStyle w:val="Ttulo1"/>
      </w:pPr>
      <w:r>
        <w:t>RESOLVE:</w:t>
      </w:r>
    </w:p>
    <w:p w:rsidR="00313248" w:rsidRDefault="00313248" w:rsidP="00313248">
      <w:pPr>
        <w:pStyle w:val="Ttulo1"/>
      </w:pPr>
    </w:p>
    <w:p w:rsidR="00313248" w:rsidRDefault="00313248" w:rsidP="00313248">
      <w:pPr>
        <w:pStyle w:val="Ttulo1"/>
      </w:pPr>
    </w:p>
    <w:p w:rsidR="00313248" w:rsidRDefault="00313248" w:rsidP="00313248">
      <w:pPr>
        <w:pStyle w:val="Corpodetexto"/>
        <w:spacing w:line="276" w:lineRule="auto"/>
        <w:ind w:left="104" w:right="108" w:firstLine="708"/>
        <w:jc w:val="both"/>
      </w:pPr>
      <w:r>
        <w:t xml:space="preserve">Art. 1º Nomeia o funcionário Luiz Felipe de Souza Lima, como fiscal do </w:t>
      </w:r>
      <w:r w:rsidRPr="00375D12">
        <w:rPr>
          <w:color w:val="000000"/>
        </w:rPr>
        <w:t>Processo n° 00</w:t>
      </w:r>
      <w:r>
        <w:rPr>
          <w:color w:val="000000"/>
        </w:rPr>
        <w:t>9</w:t>
      </w:r>
      <w:r w:rsidRPr="00375D12">
        <w:rPr>
          <w:color w:val="000000"/>
        </w:rPr>
        <w:t>.01-</w:t>
      </w:r>
      <w:r>
        <w:rPr>
          <w:color w:val="000000"/>
        </w:rPr>
        <w:t>2019</w:t>
      </w:r>
      <w:r w:rsidRPr="00375D12">
        <w:rPr>
          <w:color w:val="000000"/>
        </w:rPr>
        <w:t xml:space="preserve"> - </w:t>
      </w:r>
      <w:r w:rsidRPr="00F2660F">
        <w:rPr>
          <w:b/>
          <w:bCs/>
          <w:color w:val="000000"/>
        </w:rPr>
        <w:t>C</w:t>
      </w:r>
      <w:r w:rsidRPr="00F2660F">
        <w:rPr>
          <w:b/>
          <w:bCs/>
        </w:rPr>
        <w:t>ontr</w:t>
      </w:r>
      <w:r w:rsidRPr="00C81A02">
        <w:rPr>
          <w:b/>
        </w:rPr>
        <w:t xml:space="preserve">atação de pessoa jurídica especializada para </w:t>
      </w:r>
      <w:r w:rsidRPr="00C81A02">
        <w:rPr>
          <w:rFonts w:eastAsia="Arial Unicode MS"/>
          <w:b/>
        </w:rPr>
        <w:t>prestação de serviços de assessoria e consultoria em comunicação</w:t>
      </w:r>
      <w:r>
        <w:rPr>
          <w:rFonts w:eastAsia="Arial Unicode MS"/>
          <w:b/>
        </w:rPr>
        <w:t>, marketing e marketing digital</w:t>
      </w:r>
      <w:r>
        <w:t xml:space="preserve">. </w:t>
      </w:r>
    </w:p>
    <w:p w:rsidR="00313248" w:rsidRDefault="00313248" w:rsidP="00313248">
      <w:pPr>
        <w:pStyle w:val="Corpodetexto"/>
        <w:spacing w:line="276" w:lineRule="auto"/>
        <w:ind w:left="104" w:right="108" w:firstLine="708"/>
        <w:jc w:val="both"/>
      </w:pPr>
    </w:p>
    <w:p w:rsidR="00313248" w:rsidRDefault="00313248" w:rsidP="00313248">
      <w:pPr>
        <w:pStyle w:val="Corpodetexto"/>
        <w:spacing w:line="276" w:lineRule="auto"/>
        <w:ind w:left="104" w:right="108" w:firstLine="708"/>
        <w:jc w:val="both"/>
      </w:pPr>
      <w:r>
        <w:t>Dê ciência e cumpra-se. Portaria entra em vigor no dia 16 de setembro de 2019.</w:t>
      </w:r>
    </w:p>
    <w:p w:rsidR="00313248" w:rsidRDefault="00313248" w:rsidP="00313248">
      <w:pPr>
        <w:pStyle w:val="Corpodetexto"/>
        <w:rPr>
          <w:sz w:val="24"/>
        </w:rPr>
      </w:pPr>
    </w:p>
    <w:p w:rsidR="00313248" w:rsidRDefault="00313248" w:rsidP="00313248">
      <w:pPr>
        <w:pStyle w:val="Corpodetexto"/>
        <w:rPr>
          <w:sz w:val="24"/>
        </w:rPr>
      </w:pPr>
    </w:p>
    <w:p w:rsidR="00313248" w:rsidRDefault="00313248" w:rsidP="00313248">
      <w:pPr>
        <w:pStyle w:val="Corpodetexto"/>
        <w:rPr>
          <w:sz w:val="24"/>
        </w:rPr>
      </w:pPr>
    </w:p>
    <w:p w:rsidR="00313248" w:rsidRDefault="00313248" w:rsidP="00313248">
      <w:pPr>
        <w:pStyle w:val="Corpodetexto"/>
        <w:spacing w:before="150"/>
        <w:ind w:left="1520"/>
      </w:pPr>
      <w:r>
        <w:t>Dê ciência e cumpra-se.</w:t>
      </w:r>
    </w:p>
    <w:p w:rsidR="00DD4D64" w:rsidRDefault="00DD4D64" w:rsidP="00313248">
      <w:pPr>
        <w:pStyle w:val="Corpodetexto"/>
        <w:jc w:val="right"/>
        <w:rPr>
          <w:sz w:val="24"/>
        </w:rPr>
      </w:pPr>
    </w:p>
    <w:p w:rsidR="00313248" w:rsidRDefault="00AB2AAD" w:rsidP="00313248">
      <w:pPr>
        <w:pStyle w:val="Corpodetexto"/>
        <w:jc w:val="right"/>
        <w:rPr>
          <w:sz w:val="24"/>
        </w:rPr>
      </w:pPr>
      <w:r>
        <w:rPr>
          <w:sz w:val="24"/>
        </w:rPr>
        <w:t>Boa Vista, 13 de setembro de 2019</w:t>
      </w:r>
      <w:bookmarkStart w:id="0" w:name="_GoBack"/>
      <w:bookmarkEnd w:id="0"/>
    </w:p>
    <w:p w:rsidR="00DD4D64" w:rsidRDefault="00DD4D64">
      <w:pPr>
        <w:pStyle w:val="Corpodetexto"/>
        <w:rPr>
          <w:sz w:val="24"/>
        </w:rPr>
      </w:pPr>
    </w:p>
    <w:p w:rsidR="00DD4D64" w:rsidRDefault="00DD4D64">
      <w:pPr>
        <w:pStyle w:val="Corpodetexto"/>
        <w:rPr>
          <w:sz w:val="24"/>
        </w:rPr>
      </w:pPr>
    </w:p>
    <w:p w:rsidR="00DD4D64" w:rsidRDefault="00DD4D64">
      <w:pPr>
        <w:pStyle w:val="Corpodetexto"/>
        <w:rPr>
          <w:sz w:val="24"/>
        </w:rPr>
      </w:pPr>
    </w:p>
    <w:p w:rsidR="00DD4D64" w:rsidRDefault="00DD4D64">
      <w:pPr>
        <w:pStyle w:val="Corpodetexto"/>
        <w:spacing w:before="5"/>
        <w:rPr>
          <w:sz w:val="25"/>
        </w:rPr>
      </w:pPr>
    </w:p>
    <w:p w:rsidR="004E22E7" w:rsidRDefault="004E22E7" w:rsidP="004E22E7">
      <w:pPr>
        <w:pStyle w:val="Ttulo1"/>
        <w:ind w:left="1440" w:right="2057" w:firstLine="720"/>
        <w:jc w:val="center"/>
      </w:pPr>
      <w:r>
        <w:t xml:space="preserve">Arq. Urb. </w:t>
      </w:r>
      <w:r w:rsidR="00D02605">
        <w:t>Jorge Romano Netto</w:t>
      </w:r>
    </w:p>
    <w:p w:rsidR="00DD4D64" w:rsidRPr="004E22E7" w:rsidRDefault="004E22E7" w:rsidP="004E22E7">
      <w:pPr>
        <w:pStyle w:val="Ttulo1"/>
        <w:ind w:left="2877" w:right="2881"/>
        <w:jc w:val="center"/>
        <w:rPr>
          <w:b w:val="0"/>
        </w:rPr>
      </w:pPr>
      <w:r w:rsidRPr="004E22E7">
        <w:rPr>
          <w:b w:val="0"/>
        </w:rPr>
        <w:t>Presidente</w:t>
      </w:r>
    </w:p>
    <w:sectPr w:rsidR="00DD4D64" w:rsidRPr="004E22E7"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64"/>
    <w:rsid w:val="000003F8"/>
    <w:rsid w:val="00087067"/>
    <w:rsid w:val="000D4C2A"/>
    <w:rsid w:val="00113498"/>
    <w:rsid w:val="001567DE"/>
    <w:rsid w:val="002135C1"/>
    <w:rsid w:val="00216B3A"/>
    <w:rsid w:val="002637C8"/>
    <w:rsid w:val="00272823"/>
    <w:rsid w:val="00313248"/>
    <w:rsid w:val="00370259"/>
    <w:rsid w:val="003B3C9A"/>
    <w:rsid w:val="004E22E7"/>
    <w:rsid w:val="004F4F1E"/>
    <w:rsid w:val="005A6BB9"/>
    <w:rsid w:val="005C530C"/>
    <w:rsid w:val="005C6AEC"/>
    <w:rsid w:val="0075572D"/>
    <w:rsid w:val="00780E5C"/>
    <w:rsid w:val="008C2294"/>
    <w:rsid w:val="008C6EF3"/>
    <w:rsid w:val="008D442C"/>
    <w:rsid w:val="009205CB"/>
    <w:rsid w:val="00992A24"/>
    <w:rsid w:val="00A663D9"/>
    <w:rsid w:val="00AA04CE"/>
    <w:rsid w:val="00AB2AAD"/>
    <w:rsid w:val="00B21DDC"/>
    <w:rsid w:val="00B37B27"/>
    <w:rsid w:val="00BD3634"/>
    <w:rsid w:val="00BE60EC"/>
    <w:rsid w:val="00D02605"/>
    <w:rsid w:val="00D2485B"/>
    <w:rsid w:val="00D6178C"/>
    <w:rsid w:val="00DD4D64"/>
    <w:rsid w:val="00E30011"/>
    <w:rsid w:val="00F2057E"/>
    <w:rsid w:val="00F2660F"/>
    <w:rsid w:val="00F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FDF7"/>
  <w15:docId w15:val="{85FF36BA-7559-450C-B13E-1BE93288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10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A99F-FD3E-4067-9451-A67E516B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PORTARIA 006-2019 - Nomea\347\343o de fiscal do Processo 38-2018)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PORTARIA 006-2019 - Nomea\347\343o de fiscal do Processo 38-2018)</dc:title>
  <dc:creator>CAU01</dc:creator>
  <cp:lastModifiedBy>Ingrid Skarlety</cp:lastModifiedBy>
  <cp:revision>4</cp:revision>
  <cp:lastPrinted>2019-09-13T00:28:00Z</cp:lastPrinted>
  <dcterms:created xsi:type="dcterms:W3CDTF">2019-09-13T00:30:00Z</dcterms:created>
  <dcterms:modified xsi:type="dcterms:W3CDTF">2019-09-13T00:30:00Z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2019-08-23T00:00:00Z</vt:filetime>
  </property>
</Properties>
</file>